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2B" w:rsidRDefault="00AE688E" w:rsidP="00FB2B2B">
      <w:pPr>
        <w:pStyle w:val="a6"/>
        <w:jc w:val="center"/>
        <w:rPr>
          <w:rFonts w:ascii="Times New Roman" w:hAnsi="Times New Roman" w:cs="Times New Roman"/>
          <w:b/>
        </w:rPr>
      </w:pPr>
      <w:r>
        <w:t xml:space="preserve">                 </w:t>
      </w:r>
      <w:r w:rsidR="00FB2B2B">
        <w:rPr>
          <w:rFonts w:ascii="Times New Roman" w:hAnsi="Times New Roman" w:cs="Times New Roman"/>
          <w:b/>
        </w:rPr>
        <w:t>Объявление №</w:t>
      </w:r>
      <w:r w:rsidR="00FB2B2B">
        <w:rPr>
          <w:rFonts w:ascii="Times New Roman" w:hAnsi="Times New Roman" w:cs="Times New Roman"/>
          <w:b/>
          <w:lang w:val="kk-KZ"/>
        </w:rPr>
        <w:t>2</w:t>
      </w:r>
      <w:r w:rsidR="00FB2B2B">
        <w:rPr>
          <w:rFonts w:ascii="Times New Roman" w:hAnsi="Times New Roman" w:cs="Times New Roman"/>
          <w:b/>
        </w:rPr>
        <w:t xml:space="preserve"> от 19.09.2018 года </w:t>
      </w:r>
    </w:p>
    <w:p w:rsidR="00FB2B2B" w:rsidRDefault="00FB2B2B" w:rsidP="00FB2B2B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 лекарственных средств, профилактических (иммунобиологических, диагностических, дезинфицирующих) препаратов</w:t>
      </w:r>
    </w:p>
    <w:p w:rsidR="00FB2B2B" w:rsidRDefault="00FB2B2B" w:rsidP="00FB2B2B">
      <w:pPr>
        <w:spacing w:after="0" w:line="240" w:lineRule="auto"/>
        <w:rPr>
          <w:rFonts w:ascii="Times New Roman" w:hAnsi="Times New Roman" w:cs="Times New Roman"/>
          <w:b/>
        </w:rPr>
      </w:pPr>
    </w:p>
    <w:p w:rsidR="00FB2B2B" w:rsidRDefault="00FB2B2B" w:rsidP="00FB2B2B">
      <w:pPr>
        <w:spacing w:after="0" w:line="240" w:lineRule="auto"/>
        <w:rPr>
          <w:rFonts w:ascii="Times New Roman" w:hAnsi="Times New Roman" w:cs="Times New Roman"/>
          <w:b/>
        </w:rPr>
      </w:pPr>
    </w:p>
    <w:p w:rsidR="00FB2B2B" w:rsidRDefault="00FB2B2B" w:rsidP="00FB2B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и адрес Заказчика: КГУ</w:t>
      </w:r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Алакольский</w:t>
      </w:r>
      <w:proofErr w:type="spellEnd"/>
      <w:r>
        <w:rPr>
          <w:rFonts w:ascii="Times New Roman" w:hAnsi="Times New Roman" w:cs="Times New Roman"/>
        </w:rPr>
        <w:t xml:space="preserve"> центр оказания специальных социальных услуг «</w:t>
      </w:r>
      <w:proofErr w:type="spellStart"/>
      <w:r>
        <w:rPr>
          <w:rFonts w:ascii="Times New Roman" w:hAnsi="Times New Roman" w:cs="Times New Roman"/>
        </w:rPr>
        <w:t>Шуа</w:t>
      </w:r>
      <w:proofErr w:type="spellEnd"/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 xml:space="preserve">»  ГУ «Управление координации занятости и социальных программ </w:t>
      </w:r>
      <w:proofErr w:type="spellStart"/>
      <w:r>
        <w:rPr>
          <w:rFonts w:ascii="Times New Roman" w:hAnsi="Times New Roman" w:cs="Times New Roman"/>
        </w:rPr>
        <w:t>Алматинской</w:t>
      </w:r>
      <w:proofErr w:type="spellEnd"/>
      <w:r>
        <w:rPr>
          <w:rFonts w:ascii="Times New Roman" w:hAnsi="Times New Roman" w:cs="Times New Roman"/>
        </w:rPr>
        <w:t xml:space="preserve"> области», 040218,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</w:t>
      </w:r>
      <w:proofErr w:type="spellStart"/>
      <w:r>
        <w:rPr>
          <w:rFonts w:ascii="Times New Roman" w:hAnsi="Times New Roman" w:cs="Times New Roman"/>
        </w:rPr>
        <w:t>Алакольский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абанбай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ул.Наурызбай-Батыр</w:t>
      </w:r>
      <w:proofErr w:type="spellEnd"/>
      <w:r>
        <w:rPr>
          <w:rFonts w:ascii="Times New Roman" w:hAnsi="Times New Roman" w:cs="Times New Roman"/>
        </w:rPr>
        <w:t xml:space="preserve">, 18. </w:t>
      </w:r>
    </w:p>
    <w:p w:rsidR="00FB2B2B" w:rsidRDefault="00FB2B2B" w:rsidP="00FB2B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2B2B" w:rsidRDefault="00FB2B2B" w:rsidP="00FB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сумма, выделенная для закупа по каждому товару указаны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 1, к настоящему объявлению. </w:t>
      </w:r>
    </w:p>
    <w:p w:rsidR="00FB2B2B" w:rsidRDefault="00FB2B2B" w:rsidP="00FB2B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B2B" w:rsidRDefault="00FB2B2B" w:rsidP="00FB2B2B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000000"/>
        </w:rPr>
        <w:t xml:space="preserve">Документы предоставляются </w:t>
      </w:r>
      <w:proofErr w:type="gramStart"/>
      <w:r>
        <w:rPr>
          <w:rFonts w:ascii="Times New Roman" w:hAnsi="Times New Roman" w:cs="Times New Roman"/>
          <w:color w:val="000000"/>
        </w:rPr>
        <w:t xml:space="preserve">согласно </w:t>
      </w:r>
      <w:r>
        <w:rPr>
          <w:rFonts w:ascii="Times New Roman" w:hAnsi="Times New Roman" w:cs="Times New Roman"/>
          <w:b/>
          <w:i/>
          <w:color w:val="000000"/>
        </w:rPr>
        <w:t>Правил</w:t>
      </w:r>
      <w:proofErr w:type="gramEnd"/>
      <w:r>
        <w:rPr>
          <w:rFonts w:ascii="Times New Roman" w:hAnsi="Times New Roman" w:cs="Times New Roman"/>
          <w:b/>
          <w:i/>
          <w:color w:val="000000"/>
        </w:rPr>
        <w:t xml:space="preserve"> 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FB2B2B" w:rsidRDefault="00FB2B2B" w:rsidP="00FB2B2B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000000"/>
        </w:rPr>
        <w:t>Постановление Правительства Республики Казахстан от 30 октября 2009 года № 1729</w:t>
      </w:r>
    </w:p>
    <w:p w:rsidR="00FB2B2B" w:rsidRDefault="00FB2B2B" w:rsidP="00FB2B2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2B2B" w:rsidRDefault="00FB2B2B" w:rsidP="00FB2B2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 предоставляемых для рассмотрения ценовых предложений:</w:t>
      </w:r>
    </w:p>
    <w:p w:rsidR="00FB2B2B" w:rsidRDefault="00FB2B2B" w:rsidP="00FB2B2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Правил (приложение  2)</w:t>
      </w:r>
      <w:proofErr w:type="gramEnd"/>
    </w:p>
    <w:p w:rsidR="00FB2B2B" w:rsidRDefault="00FB2B2B" w:rsidP="00FB2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Место поставки: </w:t>
      </w:r>
      <w:r>
        <w:rPr>
          <w:rFonts w:ascii="Times New Roman" w:hAnsi="Times New Roman" w:cs="Times New Roman"/>
          <w:sz w:val="22"/>
          <w:szCs w:val="22"/>
        </w:rPr>
        <w:t xml:space="preserve">040218,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Алматинская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Алакольский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.К</w:t>
      </w:r>
      <w:proofErr w:type="gramEnd"/>
      <w:r>
        <w:rPr>
          <w:rFonts w:ascii="Times New Roman" w:hAnsi="Times New Roman" w:cs="Times New Roman"/>
          <w:sz w:val="22"/>
          <w:szCs w:val="22"/>
        </w:rPr>
        <w:t>абанбай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ул.Наурызбай-Батыр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18, </w:t>
      </w:r>
      <w:r>
        <w:rPr>
          <w:rFonts w:ascii="Times New Roman" w:hAnsi="Times New Roman" w:cs="Times New Roman"/>
          <w:b/>
        </w:rPr>
        <w:t>КГУ</w:t>
      </w:r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Алакольский</w:t>
      </w:r>
      <w:proofErr w:type="spellEnd"/>
      <w:r>
        <w:rPr>
          <w:rFonts w:ascii="Times New Roman" w:hAnsi="Times New Roman" w:cs="Times New Roman"/>
        </w:rPr>
        <w:t xml:space="preserve"> центр оказания специальных социальных услуг «</w:t>
      </w:r>
      <w:proofErr w:type="spellStart"/>
      <w:r>
        <w:rPr>
          <w:rFonts w:ascii="Times New Roman" w:hAnsi="Times New Roman" w:cs="Times New Roman"/>
        </w:rPr>
        <w:t>Шуа</w:t>
      </w:r>
      <w:proofErr w:type="spellEnd"/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 xml:space="preserve">»  ГУ «Управление координации занятости и социальных программ </w:t>
      </w:r>
      <w:proofErr w:type="spellStart"/>
      <w:r>
        <w:rPr>
          <w:rFonts w:ascii="Times New Roman" w:hAnsi="Times New Roman" w:cs="Times New Roman"/>
        </w:rPr>
        <w:t>Алматинской</w:t>
      </w:r>
      <w:proofErr w:type="spellEnd"/>
      <w:r>
        <w:rPr>
          <w:rFonts w:ascii="Times New Roman" w:hAnsi="Times New Roman" w:cs="Times New Roman"/>
        </w:rPr>
        <w:t xml:space="preserve"> области»</w:t>
      </w: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Сроки поставки: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через 15 календарных дней после подписания договора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№1 по заявке заказчика по 31.12.2018 года  </w:t>
      </w: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Место представления  (приема) документов: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040218,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Алматинская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Алакольский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.К</w:t>
      </w:r>
      <w:proofErr w:type="gramEnd"/>
      <w:r>
        <w:rPr>
          <w:rFonts w:ascii="Times New Roman" w:hAnsi="Times New Roman" w:cs="Times New Roman"/>
          <w:sz w:val="22"/>
          <w:szCs w:val="22"/>
        </w:rPr>
        <w:t>абанбай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ул.Богенбай-Батыра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100, </w:t>
      </w:r>
      <w:r>
        <w:rPr>
          <w:rFonts w:ascii="Times New Roman" w:hAnsi="Times New Roman" w:cs="Times New Roman"/>
          <w:b/>
        </w:rPr>
        <w:t>КГУ</w:t>
      </w:r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Алакольский</w:t>
      </w:r>
      <w:proofErr w:type="spellEnd"/>
      <w:r>
        <w:rPr>
          <w:rFonts w:ascii="Times New Roman" w:hAnsi="Times New Roman" w:cs="Times New Roman"/>
        </w:rPr>
        <w:t xml:space="preserve"> центр оказания специальных социальных услуг «</w:t>
      </w:r>
      <w:proofErr w:type="spellStart"/>
      <w:r>
        <w:rPr>
          <w:rFonts w:ascii="Times New Roman" w:hAnsi="Times New Roman" w:cs="Times New Roman"/>
        </w:rPr>
        <w:t>Шуа</w:t>
      </w:r>
      <w:proofErr w:type="spellEnd"/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 xml:space="preserve">»  ГУ «Управление координации занятости и социальных программ </w:t>
      </w:r>
      <w:proofErr w:type="spellStart"/>
      <w:r>
        <w:rPr>
          <w:rFonts w:ascii="Times New Roman" w:hAnsi="Times New Roman" w:cs="Times New Roman"/>
        </w:rPr>
        <w:t>Алматинской</w:t>
      </w:r>
      <w:proofErr w:type="spellEnd"/>
      <w:r>
        <w:rPr>
          <w:rFonts w:ascii="Times New Roman" w:hAnsi="Times New Roman" w:cs="Times New Roman"/>
        </w:rPr>
        <w:t xml:space="preserve"> области»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кабинет бухгалтерии. </w:t>
      </w: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Окончательный срок подачи ценовых предложений: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15 часов 30 минут                                                  «25» </w:t>
      </w:r>
      <w:r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сентября </w:t>
      </w:r>
      <w:r>
        <w:rPr>
          <w:rFonts w:ascii="Times New Roman" w:hAnsi="Times New Roman" w:cs="Times New Roman"/>
          <w:color w:val="000000"/>
          <w:sz w:val="22"/>
          <w:szCs w:val="22"/>
        </w:rPr>
        <w:t>2018 года включительно.</w:t>
      </w: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принимаются с понедельника по пятницу в рабочее время. Суббота и </w:t>
      </w:r>
      <w:proofErr w:type="gramStart"/>
      <w:r>
        <w:rPr>
          <w:rFonts w:ascii="Times New Roman" w:hAnsi="Times New Roman" w:cs="Times New Roman"/>
          <w:sz w:val="22"/>
          <w:szCs w:val="22"/>
        </w:rPr>
        <w:t>Воскресенье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выходные дни. Рабочие часы 08:00-18:00. </w:t>
      </w: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Дата, время и место вскрытия конвертов с ценовыми предложениями: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комиссией по адресу: 040218,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Алакольский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.К</w:t>
      </w:r>
      <w:proofErr w:type="gramEnd"/>
      <w:r>
        <w:rPr>
          <w:rFonts w:ascii="Times New Roman" w:hAnsi="Times New Roman" w:cs="Times New Roman"/>
          <w:sz w:val="22"/>
          <w:szCs w:val="22"/>
        </w:rPr>
        <w:t>абанбай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ул.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Наурызбай-Батыра</w:t>
      </w:r>
      <w:proofErr w:type="spellEnd"/>
      <w:r>
        <w:rPr>
          <w:rFonts w:ascii="Times New Roman" w:hAnsi="Times New Roman" w:cs="Times New Roman"/>
          <w:sz w:val="22"/>
          <w:szCs w:val="22"/>
        </w:rPr>
        <w:t>, 18, кабинет  бухгалтерии  в  1</w:t>
      </w:r>
      <w:r>
        <w:rPr>
          <w:rFonts w:ascii="Times New Roman" w:hAnsi="Times New Roman" w:cs="Times New Roman"/>
          <w:sz w:val="22"/>
          <w:szCs w:val="22"/>
          <w:lang w:val="kk-KZ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00 </w:t>
      </w:r>
      <w:r>
        <w:rPr>
          <w:rFonts w:ascii="Times New Roman" w:hAnsi="Times New Roman" w:cs="Times New Roman"/>
          <w:sz w:val="22"/>
          <w:szCs w:val="22"/>
        </w:rPr>
        <w:t xml:space="preserve">минут </w:t>
      </w:r>
    </w:p>
    <w:p w:rsidR="00FB2B2B" w:rsidRDefault="00FB2B2B" w:rsidP="00FB2B2B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«25» сентября 2018  года. </w:t>
      </w:r>
    </w:p>
    <w:p w:rsidR="00FB2B2B" w:rsidRDefault="00FB2B2B" w:rsidP="00FB2B2B">
      <w:pPr>
        <w:jc w:val="right"/>
        <w:rPr>
          <w:rFonts w:ascii="Times New Roman" w:hAnsi="Times New Roman" w:cs="Times New Roman"/>
        </w:rPr>
      </w:pPr>
    </w:p>
    <w:p w:rsidR="00FB2B2B" w:rsidRDefault="00FB2B2B" w:rsidP="00FB2B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справок:8 (72837) 4-31-50</w:t>
      </w:r>
    </w:p>
    <w:p w:rsidR="00FB2B2B" w:rsidRPr="007C11F2" w:rsidRDefault="00FB2B2B" w:rsidP="00FB2B2B">
      <w:pPr>
        <w:jc w:val="center"/>
        <w:rPr>
          <w:sz w:val="24"/>
          <w:szCs w:val="24"/>
        </w:rPr>
      </w:pPr>
      <w:r w:rsidRPr="007C11F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 к объявлению о проведении закупа психотропных сре</w:t>
      </w:r>
      <w:proofErr w:type="gramStart"/>
      <w:r>
        <w:rPr>
          <w:sz w:val="24"/>
          <w:szCs w:val="24"/>
        </w:rPr>
        <w:t>дств сп</w:t>
      </w:r>
      <w:proofErr w:type="gramEnd"/>
      <w:r>
        <w:rPr>
          <w:sz w:val="24"/>
          <w:szCs w:val="24"/>
        </w:rPr>
        <w:t>особом запроса ценовых предложений от 19.09.2018г.</w:t>
      </w:r>
    </w:p>
    <w:p w:rsidR="0053746B" w:rsidRDefault="0053746B"/>
    <w:p w:rsidR="00AE688E" w:rsidRDefault="00AE688E"/>
    <w:tbl>
      <w:tblPr>
        <w:tblStyle w:val="a4"/>
        <w:tblW w:w="0" w:type="auto"/>
        <w:tblLook w:val="04A0"/>
      </w:tblPr>
      <w:tblGrid>
        <w:gridCol w:w="675"/>
        <w:gridCol w:w="2127"/>
        <w:gridCol w:w="1700"/>
        <w:gridCol w:w="714"/>
        <w:gridCol w:w="975"/>
        <w:gridCol w:w="1203"/>
        <w:gridCol w:w="1190"/>
      </w:tblGrid>
      <w:tr w:rsidR="00067A19" w:rsidTr="00647609">
        <w:tc>
          <w:tcPr>
            <w:tcW w:w="675" w:type="dxa"/>
          </w:tcPr>
          <w:p w:rsidR="00067A19" w:rsidRDefault="00067A19">
            <w:r>
              <w:t>№</w:t>
            </w:r>
          </w:p>
        </w:tc>
        <w:tc>
          <w:tcPr>
            <w:tcW w:w="2127" w:type="dxa"/>
          </w:tcPr>
          <w:p w:rsidR="00067A19" w:rsidRDefault="00067A19">
            <w:r>
              <w:t>Наименование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067A19">
            <w:r>
              <w:t>дозы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067A19" w:rsidP="00067A19">
            <w:r>
              <w:t>Ед</w:t>
            </w:r>
            <w:proofErr w:type="gramStart"/>
            <w:r>
              <w:t>.и</w:t>
            </w:r>
            <w:proofErr w:type="gramEnd"/>
            <w:r>
              <w:t>з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067A19">
            <w:r>
              <w:t>Кол-во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067A19">
            <w:r>
              <w:t>цена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067A19">
            <w:r>
              <w:t>сумма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1</w:t>
            </w:r>
          </w:p>
        </w:tc>
        <w:tc>
          <w:tcPr>
            <w:tcW w:w="2127" w:type="dxa"/>
          </w:tcPr>
          <w:p w:rsidR="00067A19" w:rsidRDefault="00067A19">
            <w:proofErr w:type="spellStart"/>
            <w:r>
              <w:t>Азалептол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067A19" w:rsidP="00AE688E">
            <w:pPr>
              <w:ind w:left="-532" w:firstLine="532"/>
            </w:pPr>
            <w:r>
              <w:t>25мг №50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067A19" w:rsidP="00067A1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067A19" w:rsidP="00067A19">
            <w:r>
              <w:t xml:space="preserve">240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067A19">
            <w:r>
              <w:t>490,50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067A19">
            <w:r>
              <w:t>117720,00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2</w:t>
            </w:r>
          </w:p>
        </w:tc>
        <w:tc>
          <w:tcPr>
            <w:tcW w:w="2127" w:type="dxa"/>
          </w:tcPr>
          <w:p w:rsidR="00067A19" w:rsidRDefault="00067A19" w:rsidP="00067A19">
            <w:proofErr w:type="spellStart"/>
            <w:r>
              <w:t>Тизерцин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067A19">
            <w:r>
              <w:t>25мг №50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067A19" w:rsidP="00067A1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067A19" w:rsidP="00067A19">
            <w:r>
              <w:t>40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067A19">
            <w:r>
              <w:t>1509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067A19">
            <w:r>
              <w:t>60360,00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3</w:t>
            </w:r>
          </w:p>
        </w:tc>
        <w:tc>
          <w:tcPr>
            <w:tcW w:w="2127" w:type="dxa"/>
          </w:tcPr>
          <w:p w:rsidR="00067A19" w:rsidRDefault="00067A19" w:rsidP="00067A19">
            <w:pPr>
              <w:ind w:left="-534" w:firstLine="534"/>
            </w:pPr>
            <w:proofErr w:type="spellStart"/>
            <w:r>
              <w:t>Аминазин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067A19">
            <w:r>
              <w:t>0,1 №10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067A1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067A19">
            <w:r>
              <w:t>180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A66BC6">
            <w:r>
              <w:t>570,00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A66BC6">
            <w:r>
              <w:t>102600,00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4</w:t>
            </w:r>
          </w:p>
        </w:tc>
        <w:tc>
          <w:tcPr>
            <w:tcW w:w="2127" w:type="dxa"/>
          </w:tcPr>
          <w:p w:rsidR="00067A19" w:rsidRDefault="00067A19">
            <w:proofErr w:type="spellStart"/>
            <w:r>
              <w:t>Галоперидол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067A19">
            <w:r>
              <w:t>5мг №50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067A1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067A19">
            <w:r>
              <w:t>60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067A19">
            <w:r>
              <w:t>507,50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067A19">
            <w:r>
              <w:t>30450,00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5</w:t>
            </w:r>
          </w:p>
        </w:tc>
        <w:tc>
          <w:tcPr>
            <w:tcW w:w="2127" w:type="dxa"/>
          </w:tcPr>
          <w:p w:rsidR="00067A19" w:rsidRDefault="00067A19">
            <w:proofErr w:type="spellStart"/>
            <w:r>
              <w:t>Циклодол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067A19">
            <w:r>
              <w:t>2мг №50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067A1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067A19">
            <w:r>
              <w:t>96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067A19">
            <w:r>
              <w:t>182,00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067A19">
            <w:r>
              <w:t>17472,00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6</w:t>
            </w:r>
          </w:p>
        </w:tc>
        <w:tc>
          <w:tcPr>
            <w:tcW w:w="2127" w:type="dxa"/>
          </w:tcPr>
          <w:p w:rsidR="00067A19" w:rsidRDefault="00067A19">
            <w:proofErr w:type="spellStart"/>
            <w:r>
              <w:t>Сонапакс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067A19">
            <w:r>
              <w:t>25мг №60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067A1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067A19">
            <w:r>
              <w:t>15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647609">
            <w:r>
              <w:t>2877,00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647609">
            <w:r>
              <w:t>43155,00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7</w:t>
            </w:r>
          </w:p>
        </w:tc>
        <w:tc>
          <w:tcPr>
            <w:tcW w:w="2127" w:type="dxa"/>
          </w:tcPr>
          <w:p w:rsidR="00067A19" w:rsidRDefault="00647609">
            <w:proofErr w:type="spellStart"/>
            <w:r>
              <w:t>Трифтазин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647609">
            <w:r>
              <w:t>5мг №30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64760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647609">
            <w:r>
              <w:t>15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647609">
            <w:r>
              <w:t>403,50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647609">
            <w:r>
              <w:t>6052,50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8</w:t>
            </w:r>
          </w:p>
        </w:tc>
        <w:tc>
          <w:tcPr>
            <w:tcW w:w="2127" w:type="dxa"/>
          </w:tcPr>
          <w:p w:rsidR="00067A19" w:rsidRDefault="00647609">
            <w:proofErr w:type="spellStart"/>
            <w:r>
              <w:t>Галоперидол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647609" w:rsidP="00647609">
            <w:pPr>
              <w:ind w:left="-532" w:firstLine="532"/>
            </w:pPr>
            <w:r>
              <w:t>1,0 №10(</w:t>
            </w:r>
            <w:proofErr w:type="spellStart"/>
            <w:r>
              <w:t>амп</w:t>
            </w:r>
            <w:proofErr w:type="spellEnd"/>
            <w:r>
              <w:t>)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64760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647609">
            <w:r>
              <w:t>15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647609">
            <w:r>
              <w:t>980,00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647609">
            <w:r>
              <w:t>14700,00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9</w:t>
            </w:r>
          </w:p>
        </w:tc>
        <w:tc>
          <w:tcPr>
            <w:tcW w:w="2127" w:type="dxa"/>
          </w:tcPr>
          <w:p w:rsidR="00067A19" w:rsidRDefault="00647609">
            <w:proofErr w:type="spellStart"/>
            <w:r>
              <w:t>Аминазин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647609">
            <w:r>
              <w:t>2,0 №10 (</w:t>
            </w:r>
            <w:proofErr w:type="spellStart"/>
            <w:r>
              <w:t>амп</w:t>
            </w:r>
            <w:proofErr w:type="spellEnd"/>
            <w:r>
              <w:t>)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64760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647609">
            <w:r>
              <w:t>15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647609">
            <w:r>
              <w:t>980,00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647609">
            <w:r>
              <w:t>14700,00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10</w:t>
            </w:r>
          </w:p>
        </w:tc>
        <w:tc>
          <w:tcPr>
            <w:tcW w:w="2127" w:type="dxa"/>
          </w:tcPr>
          <w:p w:rsidR="00067A19" w:rsidRDefault="00647609">
            <w:proofErr w:type="spellStart"/>
            <w:r>
              <w:t>Галоперидол</w:t>
            </w:r>
            <w:proofErr w:type="spellEnd"/>
            <w:r>
              <w:t xml:space="preserve"> </w:t>
            </w:r>
            <w:proofErr w:type="spellStart"/>
            <w:r>
              <w:t>деконат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647609">
            <w:r>
              <w:t>5мг 1,0 №5 (</w:t>
            </w:r>
            <w:proofErr w:type="spellStart"/>
            <w:r>
              <w:t>амп</w:t>
            </w:r>
            <w:proofErr w:type="spellEnd"/>
            <w:r>
              <w:t>)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64760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647609">
            <w:r>
              <w:t>4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647609">
            <w:r>
              <w:t>1828,00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647609">
            <w:r>
              <w:t>7312,00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11</w:t>
            </w:r>
          </w:p>
        </w:tc>
        <w:tc>
          <w:tcPr>
            <w:tcW w:w="2127" w:type="dxa"/>
          </w:tcPr>
          <w:p w:rsidR="00067A19" w:rsidRDefault="00647609">
            <w:proofErr w:type="spellStart"/>
            <w:r>
              <w:t>Карбомазепим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647609">
            <w:r>
              <w:t>200мг №50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647609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647609">
            <w:r>
              <w:t>90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647609">
            <w:r>
              <w:t>368,50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647609">
            <w:r>
              <w:t>33165,00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12</w:t>
            </w:r>
          </w:p>
        </w:tc>
        <w:tc>
          <w:tcPr>
            <w:tcW w:w="2127" w:type="dxa"/>
          </w:tcPr>
          <w:p w:rsidR="00067A19" w:rsidRDefault="00647609" w:rsidP="00647609">
            <w:proofErr w:type="spellStart"/>
            <w:r>
              <w:t>Конвулекс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6E793D">
            <w:r>
              <w:t>150мг №100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6E793D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6E793D">
            <w:r>
              <w:t>10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6E793D">
            <w:r>
              <w:t>1342,00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6E793D">
            <w:r>
              <w:t>13420,00</w:t>
            </w:r>
          </w:p>
        </w:tc>
      </w:tr>
      <w:tr w:rsidR="00067A19" w:rsidTr="00647609">
        <w:tc>
          <w:tcPr>
            <w:tcW w:w="675" w:type="dxa"/>
          </w:tcPr>
          <w:p w:rsidR="00067A19" w:rsidRDefault="00067A19">
            <w:r>
              <w:t>13</w:t>
            </w:r>
          </w:p>
        </w:tc>
        <w:tc>
          <w:tcPr>
            <w:tcW w:w="2127" w:type="dxa"/>
          </w:tcPr>
          <w:p w:rsidR="00067A19" w:rsidRDefault="006E793D">
            <w:proofErr w:type="spellStart"/>
            <w:r>
              <w:t>Амитриптиллин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67A19" w:rsidRDefault="006E793D">
            <w:r>
              <w:t>5мг №50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7A19" w:rsidRDefault="006E793D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67A19" w:rsidRDefault="006E793D">
            <w:r>
              <w:t>10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067A19" w:rsidRDefault="006E793D">
            <w:r>
              <w:t>328,00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A19" w:rsidRDefault="006E793D" w:rsidP="006E793D">
            <w:r>
              <w:t>3280,00</w:t>
            </w:r>
          </w:p>
        </w:tc>
      </w:tr>
      <w:tr w:rsidR="006E793D" w:rsidTr="00647609">
        <w:tc>
          <w:tcPr>
            <w:tcW w:w="675" w:type="dxa"/>
          </w:tcPr>
          <w:p w:rsidR="006E793D" w:rsidRDefault="006E793D">
            <w:r>
              <w:t>14</w:t>
            </w:r>
          </w:p>
        </w:tc>
        <w:tc>
          <w:tcPr>
            <w:tcW w:w="2127" w:type="dxa"/>
          </w:tcPr>
          <w:p w:rsidR="006E793D" w:rsidRDefault="006E793D">
            <w:proofErr w:type="spellStart"/>
            <w:r>
              <w:t>Хлорпротиксен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E793D" w:rsidRDefault="006E793D">
            <w:r>
              <w:t>25мг №30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E793D" w:rsidRDefault="006E793D" w:rsidP="008F1DB2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6E793D" w:rsidRDefault="006E793D" w:rsidP="008F1DB2">
            <w:r>
              <w:t>36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6E793D" w:rsidRDefault="006E793D" w:rsidP="008F1DB2">
            <w:r>
              <w:t>1743,00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6E793D" w:rsidRDefault="006E793D" w:rsidP="008F1DB2">
            <w:r>
              <w:t>62748,00</w:t>
            </w:r>
          </w:p>
        </w:tc>
      </w:tr>
      <w:tr w:rsidR="006E793D" w:rsidTr="00647609">
        <w:tc>
          <w:tcPr>
            <w:tcW w:w="675" w:type="dxa"/>
          </w:tcPr>
          <w:p w:rsidR="006E793D" w:rsidRDefault="006E793D">
            <w:r>
              <w:t>15</w:t>
            </w:r>
          </w:p>
        </w:tc>
        <w:tc>
          <w:tcPr>
            <w:tcW w:w="2127" w:type="dxa"/>
          </w:tcPr>
          <w:p w:rsidR="006E793D" w:rsidRDefault="006E793D" w:rsidP="006E793D">
            <w:proofErr w:type="spellStart"/>
            <w:r>
              <w:t>Рисперидон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E793D" w:rsidRDefault="006E793D">
            <w:r>
              <w:t>2мг №20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E793D" w:rsidRDefault="006E793D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6E793D" w:rsidRDefault="006E793D">
            <w:r>
              <w:t>60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6E793D" w:rsidRDefault="006E793D">
            <w:r>
              <w:t>3464,80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6E793D" w:rsidRDefault="006E793D">
            <w:r>
              <w:t>207888,00</w:t>
            </w:r>
          </w:p>
        </w:tc>
      </w:tr>
      <w:tr w:rsidR="006E793D" w:rsidTr="00647609">
        <w:tc>
          <w:tcPr>
            <w:tcW w:w="675" w:type="dxa"/>
          </w:tcPr>
          <w:p w:rsidR="006E793D" w:rsidRDefault="006E793D">
            <w:r>
              <w:t>16</w:t>
            </w:r>
          </w:p>
        </w:tc>
        <w:tc>
          <w:tcPr>
            <w:tcW w:w="2127" w:type="dxa"/>
          </w:tcPr>
          <w:p w:rsidR="006E793D" w:rsidRDefault="006E793D">
            <w:proofErr w:type="spellStart"/>
            <w:r>
              <w:t>Депакин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E793D" w:rsidRDefault="006E793D">
            <w:r>
              <w:t>300мг №100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E793D" w:rsidRDefault="006E793D">
            <w:proofErr w:type="spellStart"/>
            <w:r>
              <w:t>уп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6E793D" w:rsidRDefault="006E793D">
            <w:r>
              <w:t>20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6E793D" w:rsidRDefault="006E793D">
            <w:r>
              <w:t>1376,00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6E793D" w:rsidRDefault="006E793D">
            <w:r>
              <w:t>27520,00</w:t>
            </w:r>
          </w:p>
        </w:tc>
      </w:tr>
      <w:tr w:rsidR="00A66BC6" w:rsidTr="00647609">
        <w:tc>
          <w:tcPr>
            <w:tcW w:w="675" w:type="dxa"/>
          </w:tcPr>
          <w:p w:rsidR="00A66BC6" w:rsidRDefault="00A66BC6"/>
        </w:tc>
        <w:tc>
          <w:tcPr>
            <w:tcW w:w="2127" w:type="dxa"/>
          </w:tcPr>
          <w:p w:rsidR="00A66BC6" w:rsidRDefault="00A66BC6">
            <w:r>
              <w:t>Итого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A66BC6" w:rsidRDefault="00A66BC6"/>
        </w:tc>
        <w:tc>
          <w:tcPr>
            <w:tcW w:w="714" w:type="dxa"/>
            <w:tcBorders>
              <w:right w:val="single" w:sz="4" w:space="0" w:color="auto"/>
            </w:tcBorders>
          </w:tcPr>
          <w:p w:rsidR="00A66BC6" w:rsidRDefault="00A66BC6"/>
        </w:tc>
        <w:tc>
          <w:tcPr>
            <w:tcW w:w="975" w:type="dxa"/>
            <w:tcBorders>
              <w:left w:val="single" w:sz="4" w:space="0" w:color="auto"/>
            </w:tcBorders>
          </w:tcPr>
          <w:p w:rsidR="00A66BC6" w:rsidRDefault="00A66BC6"/>
        </w:tc>
        <w:tc>
          <w:tcPr>
            <w:tcW w:w="1203" w:type="dxa"/>
            <w:tcBorders>
              <w:right w:val="single" w:sz="4" w:space="0" w:color="auto"/>
            </w:tcBorders>
          </w:tcPr>
          <w:p w:rsidR="00A66BC6" w:rsidRDefault="00A66BC6"/>
        </w:tc>
        <w:tc>
          <w:tcPr>
            <w:tcW w:w="1190" w:type="dxa"/>
            <w:tcBorders>
              <w:left w:val="single" w:sz="4" w:space="0" w:color="auto"/>
            </w:tcBorders>
          </w:tcPr>
          <w:p w:rsidR="00A66BC6" w:rsidRDefault="00A66BC6">
            <w:r>
              <w:t>762542,50</w:t>
            </w:r>
          </w:p>
        </w:tc>
      </w:tr>
    </w:tbl>
    <w:p w:rsidR="008E703F" w:rsidRDefault="008E703F" w:rsidP="008E703F"/>
    <w:p w:rsidR="008E703F" w:rsidRPr="008E703F" w:rsidRDefault="008E703F" w:rsidP="008E703F"/>
    <w:p w:rsidR="008E703F" w:rsidRDefault="008E703F" w:rsidP="008E703F"/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E703F">
      <w:pPr>
        <w:tabs>
          <w:tab w:val="left" w:pos="7675"/>
        </w:tabs>
      </w:pPr>
    </w:p>
    <w:p w:rsidR="008912A9" w:rsidRDefault="008912A9" w:rsidP="008912A9">
      <w:pPr>
        <w:jc w:val="right"/>
        <w:textAlignment w:val="baseline"/>
        <w:rPr>
          <w:rStyle w:val="s1"/>
        </w:rPr>
      </w:pPr>
      <w:r>
        <w:rPr>
          <w:rStyle w:val="s1"/>
        </w:rPr>
        <w:lastRenderedPageBreak/>
        <w:t>Приложение №2</w:t>
      </w:r>
    </w:p>
    <w:p w:rsidR="008912A9" w:rsidRDefault="008912A9" w:rsidP="008912A9">
      <w:pPr>
        <w:jc w:val="right"/>
        <w:textAlignment w:val="baseline"/>
        <w:rPr>
          <w:rStyle w:val="s1"/>
        </w:rPr>
      </w:pPr>
      <w:bookmarkStart w:id="0" w:name="_GoBack"/>
      <w:bookmarkEnd w:id="0"/>
    </w:p>
    <w:p w:rsidR="008912A9" w:rsidRDefault="008912A9" w:rsidP="008912A9">
      <w:pPr>
        <w:jc w:val="center"/>
        <w:textAlignment w:val="baseline"/>
      </w:pPr>
      <w:r>
        <w:rPr>
          <w:rStyle w:val="s1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8912A9" w:rsidRDefault="008912A9" w:rsidP="008912A9">
      <w:pPr>
        <w:jc w:val="center"/>
        <w:textAlignment w:val="baseline"/>
      </w:pPr>
      <w:r>
        <w:rPr>
          <w:rStyle w:val="s1"/>
        </w:rPr>
        <w:t> 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8912A9" w:rsidRDefault="008912A9" w:rsidP="008912A9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6" w:history="1">
        <w:r>
          <w:rPr>
            <w:rStyle w:val="a7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7" w:history="1">
        <w:proofErr w:type="spellStart"/>
        <w:r>
          <w:rPr>
            <w:rStyle w:val="a7"/>
          </w:rPr>
          <w:t>перечень</w:t>
        </w:r>
      </w:hyperlink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lastRenderedPageBreak/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8912A9" w:rsidRDefault="008912A9" w:rsidP="008912A9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8912A9" w:rsidRDefault="008912A9" w:rsidP="008912A9"/>
    <w:p w:rsidR="00AE688E" w:rsidRPr="008E703F" w:rsidRDefault="008E703F" w:rsidP="008E703F">
      <w:pPr>
        <w:tabs>
          <w:tab w:val="left" w:pos="7675"/>
        </w:tabs>
      </w:pPr>
      <w:r>
        <w:tab/>
      </w:r>
    </w:p>
    <w:sectPr w:rsidR="00AE688E" w:rsidRPr="008E703F" w:rsidSect="00FB2B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E688E"/>
    <w:rsid w:val="00067A19"/>
    <w:rsid w:val="001A2991"/>
    <w:rsid w:val="00350C1D"/>
    <w:rsid w:val="0053746B"/>
    <w:rsid w:val="00647609"/>
    <w:rsid w:val="006E793D"/>
    <w:rsid w:val="008912A9"/>
    <w:rsid w:val="008E703F"/>
    <w:rsid w:val="00A207A3"/>
    <w:rsid w:val="00A66BC6"/>
    <w:rsid w:val="00AE688E"/>
    <w:rsid w:val="00CD49C2"/>
    <w:rsid w:val="00D5257C"/>
    <w:rsid w:val="00F32611"/>
    <w:rsid w:val="00FB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74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E6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умерованный список Знак"/>
    <w:link w:val="a"/>
    <w:semiHidden/>
    <w:locked/>
    <w:rsid w:val="00FB2B2B"/>
    <w:rPr>
      <w:sz w:val="24"/>
      <w:szCs w:val="24"/>
    </w:rPr>
  </w:style>
  <w:style w:type="paragraph" w:styleId="a">
    <w:name w:val="List Number"/>
    <w:basedOn w:val="a0"/>
    <w:link w:val="a5"/>
    <w:semiHidden/>
    <w:unhideWhenUsed/>
    <w:rsid w:val="00FB2B2B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6">
    <w:name w:val="No Spacing"/>
    <w:uiPriority w:val="1"/>
    <w:qFormat/>
    <w:rsid w:val="00FB2B2B"/>
    <w:pPr>
      <w:spacing w:after="0" w:line="240" w:lineRule="auto"/>
    </w:pPr>
  </w:style>
  <w:style w:type="character" w:customStyle="1" w:styleId="a7">
    <w:name w:val="a"/>
    <w:rsid w:val="008912A9"/>
    <w:rPr>
      <w:color w:val="333399"/>
      <w:u w:val="single"/>
    </w:rPr>
  </w:style>
  <w:style w:type="character" w:customStyle="1" w:styleId="s0">
    <w:name w:val="s0"/>
    <w:rsid w:val="008912A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912A9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link_id=1004653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11748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2529-706B-4449-9A24-B903315D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10</cp:revision>
  <dcterms:created xsi:type="dcterms:W3CDTF">2018-09-18T10:08:00Z</dcterms:created>
  <dcterms:modified xsi:type="dcterms:W3CDTF">2018-09-19T04:47:00Z</dcterms:modified>
</cp:coreProperties>
</file>